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D8241F" w14:textId="7E1C0690" w:rsidR="005F57D6" w:rsidRPr="00EA668D" w:rsidRDefault="009256A5" w:rsidP="005F57D6">
      <w:pPr>
        <w:rPr>
          <w:rFonts w:ascii="Bookman Old Style" w:hAnsi="Bookman Old Style"/>
          <w:b/>
        </w:rPr>
      </w:pPr>
      <w:bookmarkStart w:id="0" w:name="_GoBack"/>
      <w:bookmarkEnd w:id="0"/>
      <w:r>
        <w:rPr>
          <w:rFonts w:ascii="Bookman Old Style" w:hAnsi="Bookman Old Style"/>
          <w:b/>
        </w:rPr>
        <w:t xml:space="preserve">Stichting </w:t>
      </w:r>
      <w:r w:rsidR="005C658D">
        <w:rPr>
          <w:rFonts w:ascii="Bookman Old Style" w:hAnsi="Bookman Old Style"/>
          <w:b/>
        </w:rPr>
        <w:t>Romeins</w:t>
      </w:r>
      <w:r w:rsidR="0087151C">
        <w:rPr>
          <w:rFonts w:ascii="Bookman Old Style" w:hAnsi="Bookman Old Style"/>
          <w:b/>
        </w:rPr>
        <w:t xml:space="preserve"> Schip Woerden</w:t>
      </w:r>
      <w:r w:rsidR="00590CE2">
        <w:rPr>
          <w:rFonts w:ascii="Bookman Old Style" w:hAnsi="Bookman Old Style"/>
          <w:b/>
        </w:rPr>
        <w:t xml:space="preserve"> stopt na seizoen 2018</w:t>
      </w:r>
    </w:p>
    <w:p w14:paraId="08609047" w14:textId="4D286188" w:rsidR="002823D2" w:rsidRPr="002823D2" w:rsidRDefault="002823D2" w:rsidP="00C1460A">
      <w:pPr>
        <w:jc w:val="both"/>
        <w:rPr>
          <w:rFonts w:ascii="Century Gothic" w:hAnsi="Century Gothic"/>
          <w:b/>
          <w:sz w:val="20"/>
          <w:szCs w:val="20"/>
        </w:rPr>
      </w:pPr>
    </w:p>
    <w:p w14:paraId="7578CEFA" w14:textId="2BBB1380" w:rsidR="005F57D6" w:rsidRDefault="00981E83" w:rsidP="0092102C">
      <w:pPr>
        <w:jc w:val="both"/>
        <w:rPr>
          <w:rFonts w:ascii="Century Gothic" w:hAnsi="Century Gothic"/>
          <w:b/>
          <w:sz w:val="20"/>
          <w:szCs w:val="20"/>
        </w:rPr>
      </w:pPr>
      <w:r>
        <w:rPr>
          <w:rFonts w:ascii="Century Gothic" w:hAnsi="Century Gothic"/>
          <w:b/>
          <w:sz w:val="20"/>
          <w:szCs w:val="20"/>
        </w:rPr>
        <w:t xml:space="preserve">Na 10 mooie jaren komt er een einde aan de activiteiten van stichting Romeins Schip Woerden. Want de intensieve zoektocht naar </w:t>
      </w:r>
      <w:r w:rsidR="00590CE2">
        <w:rPr>
          <w:rFonts w:ascii="Century Gothic" w:hAnsi="Century Gothic"/>
          <w:b/>
          <w:sz w:val="20"/>
          <w:szCs w:val="20"/>
        </w:rPr>
        <w:t xml:space="preserve">continuïteit </w:t>
      </w:r>
      <w:r>
        <w:rPr>
          <w:rFonts w:ascii="Century Gothic" w:hAnsi="Century Gothic"/>
          <w:b/>
          <w:sz w:val="20"/>
          <w:szCs w:val="20"/>
        </w:rPr>
        <w:t>heeft niet tot het gewenste resultaat geleid</w:t>
      </w:r>
      <w:r w:rsidR="00590CE2">
        <w:rPr>
          <w:rFonts w:ascii="Century Gothic" w:hAnsi="Century Gothic"/>
          <w:b/>
          <w:sz w:val="20"/>
          <w:szCs w:val="20"/>
        </w:rPr>
        <w:t xml:space="preserve">. Er </w:t>
      </w:r>
      <w:r>
        <w:rPr>
          <w:rFonts w:ascii="Century Gothic" w:hAnsi="Century Gothic"/>
          <w:b/>
          <w:sz w:val="20"/>
          <w:szCs w:val="20"/>
        </w:rPr>
        <w:t>is</w:t>
      </w:r>
      <w:r w:rsidR="00590CE2">
        <w:rPr>
          <w:rFonts w:ascii="Century Gothic" w:hAnsi="Century Gothic"/>
          <w:b/>
          <w:sz w:val="20"/>
          <w:szCs w:val="20"/>
        </w:rPr>
        <w:t xml:space="preserve"> veel overleg</w:t>
      </w:r>
      <w:r>
        <w:rPr>
          <w:rFonts w:ascii="Century Gothic" w:hAnsi="Century Gothic"/>
          <w:b/>
          <w:sz w:val="20"/>
          <w:szCs w:val="20"/>
        </w:rPr>
        <w:t>d</w:t>
      </w:r>
      <w:r w:rsidR="00590CE2">
        <w:rPr>
          <w:rFonts w:ascii="Century Gothic" w:hAnsi="Century Gothic"/>
          <w:b/>
          <w:sz w:val="20"/>
          <w:szCs w:val="20"/>
        </w:rPr>
        <w:t xml:space="preserve"> met partijen in en buiten Woerden</w:t>
      </w:r>
      <w:r w:rsidR="006D1C55">
        <w:rPr>
          <w:rFonts w:ascii="Century Gothic" w:hAnsi="Century Gothic"/>
          <w:b/>
          <w:sz w:val="20"/>
          <w:szCs w:val="20"/>
        </w:rPr>
        <w:t>, m</w:t>
      </w:r>
      <w:r w:rsidR="00AF2F6E">
        <w:rPr>
          <w:rFonts w:ascii="Century Gothic" w:hAnsi="Century Gothic"/>
          <w:b/>
          <w:sz w:val="20"/>
          <w:szCs w:val="20"/>
        </w:rPr>
        <w:t xml:space="preserve">et als </w:t>
      </w:r>
      <w:r w:rsidR="00590CE2">
        <w:rPr>
          <w:rFonts w:ascii="Century Gothic" w:hAnsi="Century Gothic"/>
          <w:b/>
          <w:sz w:val="20"/>
          <w:szCs w:val="20"/>
        </w:rPr>
        <w:t xml:space="preserve">uitgangspunt dat </w:t>
      </w:r>
      <w:r w:rsidR="00AF2F6E">
        <w:rPr>
          <w:rFonts w:ascii="Century Gothic" w:hAnsi="Century Gothic"/>
          <w:b/>
          <w:sz w:val="20"/>
          <w:szCs w:val="20"/>
        </w:rPr>
        <w:t>er</w:t>
      </w:r>
      <w:r w:rsidR="00590CE2">
        <w:rPr>
          <w:rFonts w:ascii="Century Gothic" w:hAnsi="Century Gothic"/>
          <w:b/>
          <w:sz w:val="20"/>
          <w:szCs w:val="20"/>
        </w:rPr>
        <w:t xml:space="preserve"> in de loop van het seizoen 2018 duidelijk</w:t>
      </w:r>
      <w:r w:rsidR="00AF2F6E">
        <w:rPr>
          <w:rFonts w:ascii="Century Gothic" w:hAnsi="Century Gothic"/>
          <w:b/>
          <w:sz w:val="20"/>
          <w:szCs w:val="20"/>
        </w:rPr>
        <w:t>heid</w:t>
      </w:r>
      <w:r w:rsidR="00590CE2">
        <w:rPr>
          <w:rFonts w:ascii="Century Gothic" w:hAnsi="Century Gothic"/>
          <w:b/>
          <w:sz w:val="20"/>
          <w:szCs w:val="20"/>
        </w:rPr>
        <w:t xml:space="preserve"> moest zijn</w:t>
      </w:r>
      <w:r w:rsidR="00AF2F6E">
        <w:rPr>
          <w:rFonts w:ascii="Century Gothic" w:hAnsi="Century Gothic"/>
          <w:b/>
          <w:sz w:val="20"/>
          <w:szCs w:val="20"/>
        </w:rPr>
        <w:t xml:space="preserve"> over de haalbaarheid van een doorstart in Woerden</w:t>
      </w:r>
      <w:r w:rsidR="00590CE2">
        <w:rPr>
          <w:rFonts w:ascii="Century Gothic" w:hAnsi="Century Gothic"/>
          <w:b/>
          <w:sz w:val="20"/>
          <w:szCs w:val="20"/>
        </w:rPr>
        <w:t>. Dit in verband met de noodzakelijk geachte inwerkperiode</w:t>
      </w:r>
      <w:r w:rsidR="00AF2F6E">
        <w:rPr>
          <w:rFonts w:ascii="Century Gothic" w:hAnsi="Century Gothic"/>
          <w:b/>
          <w:sz w:val="20"/>
          <w:szCs w:val="20"/>
        </w:rPr>
        <w:t xml:space="preserve"> van een nieuwe ploeg</w:t>
      </w:r>
      <w:r w:rsidR="00590CE2">
        <w:rPr>
          <w:rFonts w:ascii="Century Gothic" w:hAnsi="Century Gothic"/>
          <w:b/>
          <w:sz w:val="20"/>
          <w:szCs w:val="20"/>
        </w:rPr>
        <w:t xml:space="preserve"> tijdens het actieve seizoen.</w:t>
      </w:r>
    </w:p>
    <w:p w14:paraId="1689CA84" w14:textId="77777777" w:rsidR="0092102C" w:rsidRPr="002823D2" w:rsidRDefault="0092102C" w:rsidP="0092102C">
      <w:pPr>
        <w:jc w:val="both"/>
        <w:rPr>
          <w:rFonts w:ascii="Century Gothic" w:hAnsi="Century Gothic"/>
          <w:b/>
          <w:sz w:val="20"/>
          <w:szCs w:val="20"/>
        </w:rPr>
      </w:pPr>
    </w:p>
    <w:p w14:paraId="404AA20E" w14:textId="1A36C59E" w:rsidR="00795C28" w:rsidRDefault="00C924E0" w:rsidP="00716EE3">
      <w:pPr>
        <w:widowControl/>
        <w:suppressAutoHyphens w:val="0"/>
        <w:jc w:val="both"/>
        <w:rPr>
          <w:rFonts w:ascii="Century Gothic" w:hAnsi="Century Gothic"/>
          <w:bCs/>
          <w:sz w:val="20"/>
          <w:szCs w:val="20"/>
        </w:rPr>
      </w:pPr>
      <w:r>
        <w:rPr>
          <w:rFonts w:ascii="Century Gothic" w:hAnsi="Century Gothic"/>
          <w:bCs/>
          <w:sz w:val="20"/>
          <w:szCs w:val="20"/>
        </w:rPr>
        <w:t>Net als een aantal andere vrijwilligersorganisaties in het Groene Hart kampt ook RSW al jaren met een iets teruglopend aantal vrijwilligers</w:t>
      </w:r>
      <w:r w:rsidR="00DB6E21">
        <w:rPr>
          <w:rFonts w:ascii="Century Gothic" w:hAnsi="Century Gothic"/>
          <w:bCs/>
          <w:sz w:val="20"/>
          <w:szCs w:val="20"/>
        </w:rPr>
        <w:t xml:space="preserve"> en vergrijzing (de helft van </w:t>
      </w:r>
      <w:r w:rsidR="00014ED2">
        <w:rPr>
          <w:rFonts w:ascii="Century Gothic" w:hAnsi="Century Gothic"/>
          <w:bCs/>
          <w:sz w:val="20"/>
          <w:szCs w:val="20"/>
        </w:rPr>
        <w:t>het huidige team van</w:t>
      </w:r>
      <w:r w:rsidR="00DB6E21">
        <w:rPr>
          <w:rFonts w:ascii="Century Gothic" w:hAnsi="Century Gothic"/>
          <w:bCs/>
          <w:sz w:val="20"/>
          <w:szCs w:val="20"/>
        </w:rPr>
        <w:t xml:space="preserve"> </w:t>
      </w:r>
      <w:r w:rsidR="00126A27">
        <w:rPr>
          <w:rFonts w:ascii="Century Gothic" w:hAnsi="Century Gothic"/>
          <w:bCs/>
          <w:sz w:val="20"/>
          <w:szCs w:val="20"/>
        </w:rPr>
        <w:t xml:space="preserve">RSW </w:t>
      </w:r>
      <w:r w:rsidR="00DB6E21">
        <w:rPr>
          <w:rFonts w:ascii="Century Gothic" w:hAnsi="Century Gothic"/>
          <w:bCs/>
          <w:sz w:val="20"/>
          <w:szCs w:val="20"/>
        </w:rPr>
        <w:t>vrijwilligers loopt al vanaf 2009 mee)</w:t>
      </w:r>
      <w:r>
        <w:rPr>
          <w:rFonts w:ascii="Century Gothic" w:hAnsi="Century Gothic"/>
          <w:bCs/>
          <w:sz w:val="20"/>
          <w:szCs w:val="20"/>
        </w:rPr>
        <w:t xml:space="preserve">. Alle pogingen van het bestuur om die trend te keren, </w:t>
      </w:r>
      <w:r w:rsidR="00795C28">
        <w:rPr>
          <w:rFonts w:ascii="Century Gothic" w:hAnsi="Century Gothic"/>
          <w:bCs/>
          <w:sz w:val="20"/>
          <w:szCs w:val="20"/>
        </w:rPr>
        <w:t xml:space="preserve">brachten </w:t>
      </w:r>
      <w:r>
        <w:rPr>
          <w:rFonts w:ascii="Century Gothic" w:hAnsi="Century Gothic"/>
          <w:bCs/>
          <w:sz w:val="20"/>
          <w:szCs w:val="20"/>
        </w:rPr>
        <w:t xml:space="preserve">helaas </w:t>
      </w:r>
      <w:r w:rsidR="00795C28">
        <w:rPr>
          <w:rFonts w:ascii="Century Gothic" w:hAnsi="Century Gothic"/>
          <w:bCs/>
          <w:sz w:val="20"/>
          <w:szCs w:val="20"/>
        </w:rPr>
        <w:t>niet het beoogde resultaat</w:t>
      </w:r>
      <w:r>
        <w:rPr>
          <w:rFonts w:ascii="Century Gothic" w:hAnsi="Century Gothic"/>
          <w:bCs/>
          <w:sz w:val="20"/>
          <w:szCs w:val="20"/>
        </w:rPr>
        <w:t xml:space="preserve">. En met het </w:t>
      </w:r>
      <w:r w:rsidR="00795C28">
        <w:rPr>
          <w:rFonts w:ascii="Century Gothic" w:hAnsi="Century Gothic"/>
          <w:bCs/>
          <w:sz w:val="20"/>
          <w:szCs w:val="20"/>
        </w:rPr>
        <w:t xml:space="preserve">aangekondigde </w:t>
      </w:r>
      <w:r>
        <w:rPr>
          <w:rFonts w:ascii="Century Gothic" w:hAnsi="Century Gothic"/>
          <w:bCs/>
          <w:sz w:val="20"/>
          <w:szCs w:val="20"/>
        </w:rPr>
        <w:t xml:space="preserve">vertrek van dat bestuur eind 2018 is de situatie er niet beter op geworden. </w:t>
      </w:r>
    </w:p>
    <w:p w14:paraId="16E3529F" w14:textId="77777777" w:rsidR="00795C28" w:rsidRDefault="00795C28" w:rsidP="00716EE3">
      <w:pPr>
        <w:widowControl/>
        <w:suppressAutoHyphens w:val="0"/>
        <w:jc w:val="both"/>
        <w:rPr>
          <w:rFonts w:ascii="Century Gothic" w:hAnsi="Century Gothic"/>
          <w:bCs/>
          <w:sz w:val="20"/>
          <w:szCs w:val="20"/>
        </w:rPr>
      </w:pPr>
    </w:p>
    <w:p w14:paraId="5BC353E8" w14:textId="01429BA3" w:rsidR="006748DF" w:rsidRDefault="00C924E0" w:rsidP="00716EE3">
      <w:pPr>
        <w:widowControl/>
        <w:suppressAutoHyphens w:val="0"/>
        <w:jc w:val="both"/>
        <w:rPr>
          <w:rFonts w:ascii="Century Gothic" w:hAnsi="Century Gothic"/>
          <w:bCs/>
          <w:sz w:val="20"/>
          <w:szCs w:val="20"/>
        </w:rPr>
      </w:pPr>
      <w:r>
        <w:rPr>
          <w:rFonts w:ascii="Century Gothic" w:hAnsi="Century Gothic"/>
          <w:bCs/>
          <w:sz w:val="20"/>
          <w:szCs w:val="20"/>
        </w:rPr>
        <w:t>Daarnaast werd de laatste jaren steeds duidelijker dat de kwaliteit van de eikenhouten schepen harder dan verwacht achteruitging. Niet in de laatste plaats door het ontbreken van een overkapping over de Per Mare ad Laurium en de Fiducia, nodig om de invloed van zon, regen en afvallend (en in de schepen rottend) blad tot een minimum te beperken.</w:t>
      </w:r>
      <w:r w:rsidR="00795C28">
        <w:rPr>
          <w:rFonts w:ascii="Century Gothic" w:hAnsi="Century Gothic"/>
          <w:bCs/>
          <w:sz w:val="20"/>
          <w:szCs w:val="20"/>
        </w:rPr>
        <w:t xml:space="preserve"> Dat </w:t>
      </w:r>
      <w:r w:rsidR="001306AB">
        <w:rPr>
          <w:rFonts w:ascii="Century Gothic" w:hAnsi="Century Gothic"/>
          <w:bCs/>
          <w:sz w:val="20"/>
          <w:szCs w:val="20"/>
        </w:rPr>
        <w:t xml:space="preserve">het RSW bestuur </w:t>
      </w:r>
      <w:r w:rsidR="00795C28">
        <w:rPr>
          <w:rFonts w:ascii="Century Gothic" w:hAnsi="Century Gothic"/>
          <w:bCs/>
          <w:sz w:val="20"/>
          <w:szCs w:val="20"/>
        </w:rPr>
        <w:t xml:space="preserve">daardoor, uitgerekend in een periode van politieke instabiliteit, </w:t>
      </w:r>
      <w:r w:rsidR="001306AB">
        <w:rPr>
          <w:rFonts w:ascii="Century Gothic" w:hAnsi="Century Gothic"/>
          <w:bCs/>
          <w:sz w:val="20"/>
          <w:szCs w:val="20"/>
        </w:rPr>
        <w:t xml:space="preserve">op zoek moest naar garanties dat die overkapping er </w:t>
      </w:r>
      <w:r w:rsidR="00126A27">
        <w:rPr>
          <w:rFonts w:ascii="Century Gothic" w:hAnsi="Century Gothic"/>
          <w:bCs/>
          <w:sz w:val="20"/>
          <w:szCs w:val="20"/>
        </w:rPr>
        <w:t>binnen</w:t>
      </w:r>
      <w:r w:rsidR="001306AB">
        <w:rPr>
          <w:rFonts w:ascii="Century Gothic" w:hAnsi="Century Gothic"/>
          <w:bCs/>
          <w:sz w:val="20"/>
          <w:szCs w:val="20"/>
        </w:rPr>
        <w:t xml:space="preserve"> afzienbare tijd zou mogen komen, kwam heel slecht uit en leidde niet tot enig resultaat. </w:t>
      </w:r>
    </w:p>
    <w:p w14:paraId="24B87703" w14:textId="05CD2274" w:rsidR="00DB6E21" w:rsidRDefault="00DB6E21" w:rsidP="00716EE3">
      <w:pPr>
        <w:widowControl/>
        <w:suppressAutoHyphens w:val="0"/>
        <w:jc w:val="both"/>
        <w:rPr>
          <w:rFonts w:ascii="Century Gothic" w:hAnsi="Century Gothic"/>
          <w:bCs/>
          <w:sz w:val="20"/>
          <w:szCs w:val="20"/>
        </w:rPr>
      </w:pPr>
    </w:p>
    <w:p w14:paraId="0E12955B" w14:textId="77777777" w:rsidR="00F57265" w:rsidRDefault="0005472A" w:rsidP="00716EE3">
      <w:pPr>
        <w:widowControl/>
        <w:suppressAutoHyphens w:val="0"/>
        <w:jc w:val="both"/>
        <w:rPr>
          <w:rFonts w:ascii="Century Gothic" w:hAnsi="Century Gothic"/>
          <w:bCs/>
          <w:sz w:val="20"/>
          <w:szCs w:val="20"/>
        </w:rPr>
      </w:pPr>
      <w:r>
        <w:rPr>
          <w:rFonts w:ascii="Century Gothic" w:hAnsi="Century Gothic"/>
          <w:bCs/>
          <w:sz w:val="20"/>
          <w:szCs w:val="20"/>
        </w:rPr>
        <w:t>Inmiddels is RSW halverwege het seizoen 2018, dat eind september afloopt. En hoewel de resultaten dit jaar weer meevallen</w:t>
      </w:r>
      <w:r w:rsidR="00AF2F6E">
        <w:rPr>
          <w:rFonts w:ascii="Century Gothic" w:hAnsi="Century Gothic"/>
          <w:bCs/>
          <w:sz w:val="20"/>
          <w:szCs w:val="20"/>
        </w:rPr>
        <w:t>, zowel in aantallen gasten als omzet,</w:t>
      </w:r>
      <w:r>
        <w:rPr>
          <w:rFonts w:ascii="Century Gothic" w:hAnsi="Century Gothic"/>
          <w:bCs/>
          <w:sz w:val="20"/>
          <w:szCs w:val="20"/>
        </w:rPr>
        <w:t xml:space="preserve"> en de stichting straks dus kan terugkijken op een geslaagd seizoen, is er voor de gesignaleerde problemen in Woerden geen oplossing gevonden. </w:t>
      </w:r>
    </w:p>
    <w:p w14:paraId="4F758D41" w14:textId="435D3861" w:rsidR="00F57265" w:rsidRDefault="00F57265" w:rsidP="00716EE3">
      <w:pPr>
        <w:widowControl/>
        <w:suppressAutoHyphens w:val="0"/>
        <w:jc w:val="both"/>
        <w:rPr>
          <w:rFonts w:ascii="Century Gothic" w:hAnsi="Century Gothic"/>
          <w:bCs/>
          <w:sz w:val="20"/>
          <w:szCs w:val="20"/>
        </w:rPr>
      </w:pPr>
    </w:p>
    <w:p w14:paraId="7801F426" w14:textId="77777777" w:rsidR="00981E83" w:rsidRDefault="00981E83" w:rsidP="00716EE3">
      <w:pPr>
        <w:widowControl/>
        <w:suppressAutoHyphens w:val="0"/>
        <w:jc w:val="both"/>
        <w:rPr>
          <w:rFonts w:ascii="Century Gothic" w:hAnsi="Century Gothic"/>
          <w:bCs/>
          <w:sz w:val="20"/>
          <w:szCs w:val="20"/>
        </w:rPr>
      </w:pPr>
      <w:r>
        <w:rPr>
          <w:rFonts w:ascii="Century Gothic" w:hAnsi="Century Gothic"/>
          <w:bCs/>
          <w:sz w:val="20"/>
          <w:szCs w:val="20"/>
        </w:rPr>
        <w:t>Daarom is</w:t>
      </w:r>
      <w:r w:rsidRPr="00981E83">
        <w:rPr>
          <w:rFonts w:ascii="Century Gothic" w:hAnsi="Century Gothic"/>
          <w:bCs/>
          <w:sz w:val="20"/>
          <w:szCs w:val="20"/>
        </w:rPr>
        <w:t xml:space="preserve"> </w:t>
      </w:r>
      <w:r>
        <w:rPr>
          <w:rFonts w:ascii="Century Gothic" w:hAnsi="Century Gothic"/>
          <w:bCs/>
          <w:sz w:val="20"/>
          <w:szCs w:val="20"/>
        </w:rPr>
        <w:t>de knoop nu doorgehakt en is besloten dat het seizoen 2018 het laatste seizoen van RSW wordt. Uiteraard hadden velen, waaronder</w:t>
      </w:r>
      <w:r w:rsidR="0005472A">
        <w:rPr>
          <w:rFonts w:ascii="Century Gothic" w:hAnsi="Century Gothic"/>
          <w:bCs/>
          <w:sz w:val="20"/>
          <w:szCs w:val="20"/>
        </w:rPr>
        <w:t xml:space="preserve"> de vrijwilligers van RSW </w:t>
      </w:r>
      <w:r>
        <w:rPr>
          <w:rFonts w:ascii="Century Gothic" w:hAnsi="Century Gothic"/>
          <w:bCs/>
          <w:sz w:val="20"/>
          <w:szCs w:val="20"/>
        </w:rPr>
        <w:t>en</w:t>
      </w:r>
      <w:r w:rsidR="0005472A">
        <w:rPr>
          <w:rFonts w:ascii="Century Gothic" w:hAnsi="Century Gothic"/>
          <w:bCs/>
          <w:sz w:val="20"/>
          <w:szCs w:val="20"/>
        </w:rPr>
        <w:t xml:space="preserve"> het gemeentebestuur</w:t>
      </w:r>
      <w:r>
        <w:rPr>
          <w:rFonts w:ascii="Century Gothic" w:hAnsi="Century Gothic"/>
          <w:bCs/>
          <w:sz w:val="20"/>
          <w:szCs w:val="20"/>
        </w:rPr>
        <w:t>,</w:t>
      </w:r>
      <w:r w:rsidR="0005472A">
        <w:rPr>
          <w:rFonts w:ascii="Century Gothic" w:hAnsi="Century Gothic"/>
          <w:bCs/>
          <w:sz w:val="20"/>
          <w:szCs w:val="20"/>
        </w:rPr>
        <w:t xml:space="preserve"> </w:t>
      </w:r>
      <w:r w:rsidR="001306AB">
        <w:rPr>
          <w:rFonts w:ascii="Century Gothic" w:hAnsi="Century Gothic"/>
          <w:bCs/>
          <w:sz w:val="20"/>
          <w:szCs w:val="20"/>
        </w:rPr>
        <w:t xml:space="preserve">het graag anders </w:t>
      </w:r>
      <w:r>
        <w:rPr>
          <w:rFonts w:ascii="Century Gothic" w:hAnsi="Century Gothic"/>
          <w:bCs/>
          <w:sz w:val="20"/>
          <w:szCs w:val="20"/>
        </w:rPr>
        <w:t>g</w:t>
      </w:r>
      <w:r w:rsidR="001306AB">
        <w:rPr>
          <w:rFonts w:ascii="Century Gothic" w:hAnsi="Century Gothic"/>
          <w:bCs/>
          <w:sz w:val="20"/>
          <w:szCs w:val="20"/>
        </w:rPr>
        <w:t>ezien</w:t>
      </w:r>
      <w:r>
        <w:rPr>
          <w:rFonts w:ascii="Century Gothic" w:hAnsi="Century Gothic"/>
          <w:bCs/>
          <w:sz w:val="20"/>
          <w:szCs w:val="20"/>
        </w:rPr>
        <w:t>.</w:t>
      </w:r>
      <w:r w:rsidR="001306AB">
        <w:rPr>
          <w:rFonts w:ascii="Century Gothic" w:hAnsi="Century Gothic"/>
          <w:bCs/>
          <w:sz w:val="20"/>
          <w:szCs w:val="20"/>
        </w:rPr>
        <w:t xml:space="preserve"> </w:t>
      </w:r>
    </w:p>
    <w:p w14:paraId="6BD9B487" w14:textId="77777777" w:rsidR="00981E83" w:rsidRDefault="00981E83" w:rsidP="00716EE3">
      <w:pPr>
        <w:widowControl/>
        <w:suppressAutoHyphens w:val="0"/>
        <w:jc w:val="both"/>
        <w:rPr>
          <w:rFonts w:ascii="Century Gothic" w:hAnsi="Century Gothic"/>
          <w:bCs/>
          <w:sz w:val="20"/>
          <w:szCs w:val="20"/>
        </w:rPr>
      </w:pPr>
    </w:p>
    <w:p w14:paraId="59D46612" w14:textId="678EFAEB" w:rsidR="006D1C55" w:rsidRDefault="00981E83" w:rsidP="00716EE3">
      <w:pPr>
        <w:widowControl/>
        <w:suppressAutoHyphens w:val="0"/>
        <w:jc w:val="both"/>
        <w:rPr>
          <w:rFonts w:ascii="Century Gothic" w:hAnsi="Century Gothic"/>
          <w:bCs/>
          <w:sz w:val="20"/>
          <w:szCs w:val="20"/>
        </w:rPr>
      </w:pPr>
      <w:r>
        <w:rPr>
          <w:rFonts w:ascii="Century Gothic" w:hAnsi="Century Gothic"/>
          <w:bCs/>
          <w:sz w:val="20"/>
          <w:szCs w:val="20"/>
        </w:rPr>
        <w:t xml:space="preserve">De </w:t>
      </w:r>
      <w:r w:rsidR="006D1C55">
        <w:rPr>
          <w:rFonts w:ascii="Century Gothic" w:hAnsi="Century Gothic"/>
          <w:bCs/>
          <w:sz w:val="20"/>
          <w:szCs w:val="20"/>
        </w:rPr>
        <w:t>vrijwilligers</w:t>
      </w:r>
      <w:r>
        <w:rPr>
          <w:rFonts w:ascii="Century Gothic" w:hAnsi="Century Gothic"/>
          <w:bCs/>
          <w:sz w:val="20"/>
          <w:szCs w:val="20"/>
        </w:rPr>
        <w:t xml:space="preserve"> van RSW kunnen met gepaste trots terugkijken op 10 mooie jaren. Tien jaren waarin van alles is gebeurd</w:t>
      </w:r>
      <w:r w:rsidR="00014ED2">
        <w:rPr>
          <w:rFonts w:ascii="Century Gothic" w:hAnsi="Century Gothic"/>
          <w:bCs/>
          <w:sz w:val="20"/>
          <w:szCs w:val="20"/>
        </w:rPr>
        <w:t xml:space="preserve"> en</w:t>
      </w:r>
      <w:r>
        <w:rPr>
          <w:rFonts w:ascii="Century Gothic" w:hAnsi="Century Gothic"/>
          <w:bCs/>
          <w:sz w:val="20"/>
          <w:szCs w:val="20"/>
        </w:rPr>
        <w:t xml:space="preserve"> van alles is</w:t>
      </w:r>
      <w:r w:rsidR="00014ED2">
        <w:rPr>
          <w:rFonts w:ascii="Century Gothic" w:hAnsi="Century Gothic"/>
          <w:bCs/>
          <w:sz w:val="20"/>
          <w:szCs w:val="20"/>
        </w:rPr>
        <w:t xml:space="preserve"> aangepast en</w:t>
      </w:r>
      <w:r>
        <w:rPr>
          <w:rFonts w:ascii="Century Gothic" w:hAnsi="Century Gothic"/>
          <w:bCs/>
          <w:sz w:val="20"/>
          <w:szCs w:val="20"/>
        </w:rPr>
        <w:t xml:space="preserve"> verbeterd</w:t>
      </w:r>
      <w:r w:rsidR="00014ED2">
        <w:rPr>
          <w:rFonts w:ascii="Century Gothic" w:hAnsi="Century Gothic"/>
          <w:bCs/>
          <w:sz w:val="20"/>
          <w:szCs w:val="20"/>
        </w:rPr>
        <w:t>; denk aan de verkrijging in 2013 van de Fiducia, de inbouw van elektromotoren in beide schepen en vorig jaar de nieuwe bankjes in de Per Mare ad Laurium. M</w:t>
      </w:r>
      <w:r>
        <w:rPr>
          <w:rFonts w:ascii="Century Gothic" w:hAnsi="Century Gothic"/>
          <w:bCs/>
          <w:sz w:val="20"/>
          <w:szCs w:val="20"/>
        </w:rPr>
        <w:t>aar vooral jaren waarin heel veel enthousiaste en tevreden mensen bij RSW te gast zijn geweest. Het verhaal over het Romeinse Rijk, de Romeinen in de Lage Landen</w:t>
      </w:r>
      <w:r w:rsidR="00014ED2">
        <w:rPr>
          <w:rFonts w:ascii="Century Gothic" w:hAnsi="Century Gothic"/>
          <w:bCs/>
          <w:sz w:val="20"/>
          <w:szCs w:val="20"/>
        </w:rPr>
        <w:t>,</w:t>
      </w:r>
      <w:r>
        <w:rPr>
          <w:rFonts w:ascii="Century Gothic" w:hAnsi="Century Gothic"/>
          <w:bCs/>
          <w:sz w:val="20"/>
          <w:szCs w:val="20"/>
        </w:rPr>
        <w:t xml:space="preserve"> de </w:t>
      </w:r>
      <w:r w:rsidR="00014ED2">
        <w:rPr>
          <w:rFonts w:ascii="Century Gothic" w:hAnsi="Century Gothic"/>
          <w:bCs/>
          <w:sz w:val="20"/>
          <w:szCs w:val="20"/>
        </w:rPr>
        <w:t xml:space="preserve">scheepsbouw en de </w:t>
      </w:r>
      <w:r>
        <w:rPr>
          <w:rFonts w:ascii="Century Gothic" w:hAnsi="Century Gothic"/>
          <w:bCs/>
          <w:sz w:val="20"/>
          <w:szCs w:val="20"/>
        </w:rPr>
        <w:t xml:space="preserve">scheepvaart over de Romeinse Rijn </w:t>
      </w:r>
      <w:r w:rsidR="006D1C55">
        <w:rPr>
          <w:rFonts w:ascii="Century Gothic" w:hAnsi="Century Gothic"/>
          <w:bCs/>
          <w:sz w:val="20"/>
          <w:szCs w:val="20"/>
        </w:rPr>
        <w:t xml:space="preserve">is vele malen met succes verteld. </w:t>
      </w:r>
      <w:r w:rsidR="00204DAD">
        <w:rPr>
          <w:rFonts w:ascii="Century Gothic" w:hAnsi="Century Gothic"/>
          <w:bCs/>
          <w:sz w:val="20"/>
          <w:szCs w:val="20"/>
        </w:rPr>
        <w:t>En natuurlijk mocht informatie over de Oude Hollandse Waterlinie niet ontbreken, want de schepen varen immers over de zeer zichtbare contouren van die 17</w:t>
      </w:r>
      <w:r w:rsidR="00204DAD" w:rsidRPr="00204DAD">
        <w:rPr>
          <w:rFonts w:ascii="Century Gothic" w:hAnsi="Century Gothic"/>
          <w:bCs/>
          <w:sz w:val="20"/>
          <w:szCs w:val="20"/>
          <w:vertAlign w:val="superscript"/>
        </w:rPr>
        <w:t>e</w:t>
      </w:r>
      <w:r w:rsidR="00204DAD">
        <w:rPr>
          <w:rFonts w:ascii="Century Gothic" w:hAnsi="Century Gothic"/>
          <w:bCs/>
          <w:sz w:val="20"/>
          <w:szCs w:val="20"/>
        </w:rPr>
        <w:t xml:space="preserve">-eeuwse verdedigingslinie. </w:t>
      </w:r>
      <w:r w:rsidR="006D1C55">
        <w:rPr>
          <w:rFonts w:ascii="Century Gothic" w:hAnsi="Century Gothic"/>
          <w:bCs/>
          <w:sz w:val="20"/>
          <w:szCs w:val="20"/>
        </w:rPr>
        <w:t>Nu is het aan anderen om dat geluid ook in de toekomst en op een andere plek te laten horen. Daarom wordt v</w:t>
      </w:r>
      <w:r w:rsidR="001306AB">
        <w:rPr>
          <w:rFonts w:ascii="Century Gothic" w:hAnsi="Century Gothic"/>
          <w:bCs/>
          <w:sz w:val="20"/>
          <w:szCs w:val="20"/>
        </w:rPr>
        <w:t xml:space="preserve">oor de beide schepen een alternatieve oplossing gezocht en </w:t>
      </w:r>
      <w:r w:rsidR="006D1C55">
        <w:rPr>
          <w:rFonts w:ascii="Century Gothic" w:hAnsi="Century Gothic"/>
          <w:bCs/>
          <w:sz w:val="20"/>
          <w:szCs w:val="20"/>
        </w:rPr>
        <w:t xml:space="preserve">zal </w:t>
      </w:r>
      <w:r w:rsidR="001306AB">
        <w:rPr>
          <w:rFonts w:ascii="Century Gothic" w:hAnsi="Century Gothic"/>
          <w:bCs/>
          <w:sz w:val="20"/>
          <w:szCs w:val="20"/>
        </w:rPr>
        <w:t xml:space="preserve">de stichting zich tegen het einde van dit jaar opheffen. </w:t>
      </w:r>
    </w:p>
    <w:p w14:paraId="3369C112" w14:textId="77777777" w:rsidR="006D1C55" w:rsidRDefault="006D1C55" w:rsidP="00716EE3">
      <w:pPr>
        <w:widowControl/>
        <w:suppressAutoHyphens w:val="0"/>
        <w:jc w:val="both"/>
        <w:rPr>
          <w:rFonts w:ascii="Century Gothic" w:hAnsi="Century Gothic"/>
          <w:bCs/>
          <w:sz w:val="20"/>
          <w:szCs w:val="20"/>
        </w:rPr>
      </w:pPr>
    </w:p>
    <w:p w14:paraId="27D658FA" w14:textId="0909349D" w:rsidR="001306AB" w:rsidRDefault="001306AB" w:rsidP="00716EE3">
      <w:pPr>
        <w:widowControl/>
        <w:suppressAutoHyphens w:val="0"/>
        <w:jc w:val="both"/>
        <w:rPr>
          <w:rFonts w:ascii="Century Gothic" w:hAnsi="Century Gothic"/>
          <w:bCs/>
          <w:sz w:val="20"/>
          <w:szCs w:val="20"/>
        </w:rPr>
      </w:pPr>
      <w:r>
        <w:rPr>
          <w:rFonts w:ascii="Century Gothic" w:hAnsi="Century Gothic"/>
          <w:bCs/>
          <w:sz w:val="20"/>
          <w:szCs w:val="20"/>
        </w:rPr>
        <w:t>Hoe die alternatieve oplossing eruit gaat zien, is nog niet duidelijk. Maar de gesprekken die vertegenwoordigers van RSW voeren met een initiatiefgroep in Utrecht zijn hoopgevend</w:t>
      </w:r>
      <w:r w:rsidR="009C193E">
        <w:rPr>
          <w:rFonts w:ascii="Century Gothic" w:hAnsi="Century Gothic"/>
          <w:bCs/>
          <w:sz w:val="20"/>
          <w:szCs w:val="20"/>
        </w:rPr>
        <w:t>, dus</w:t>
      </w:r>
      <w:r w:rsidR="00F57265">
        <w:rPr>
          <w:rFonts w:ascii="Century Gothic" w:hAnsi="Century Gothic"/>
          <w:bCs/>
          <w:sz w:val="20"/>
          <w:szCs w:val="20"/>
        </w:rPr>
        <w:t xml:space="preserve"> d</w:t>
      </w:r>
      <w:r>
        <w:rPr>
          <w:rFonts w:ascii="Century Gothic" w:hAnsi="Century Gothic"/>
          <w:bCs/>
          <w:sz w:val="20"/>
          <w:szCs w:val="20"/>
        </w:rPr>
        <w:t xml:space="preserve">aar wordt </w:t>
      </w:r>
      <w:r w:rsidR="006D1C55">
        <w:rPr>
          <w:rFonts w:ascii="Century Gothic" w:hAnsi="Century Gothic"/>
          <w:bCs/>
          <w:sz w:val="20"/>
          <w:szCs w:val="20"/>
        </w:rPr>
        <w:t xml:space="preserve">vanaf nu </w:t>
      </w:r>
      <w:r>
        <w:rPr>
          <w:rFonts w:ascii="Century Gothic" w:hAnsi="Century Gothic"/>
          <w:bCs/>
          <w:sz w:val="20"/>
          <w:szCs w:val="20"/>
        </w:rPr>
        <w:t xml:space="preserve">vol op ingezet. </w:t>
      </w:r>
      <w:r w:rsidR="006D1C55">
        <w:rPr>
          <w:rFonts w:ascii="Century Gothic" w:hAnsi="Century Gothic"/>
          <w:bCs/>
          <w:sz w:val="20"/>
          <w:szCs w:val="20"/>
        </w:rPr>
        <w:t>Dat is minder gek dan het op het eerste gezicht lijkt. De Per Mare ad Laurium en de Fiducia zijn immers reconstructies van resp</w:t>
      </w:r>
      <w:r w:rsidR="00B8596E">
        <w:rPr>
          <w:rFonts w:ascii="Century Gothic" w:hAnsi="Century Gothic"/>
          <w:bCs/>
          <w:sz w:val="20"/>
          <w:szCs w:val="20"/>
        </w:rPr>
        <w:t>.</w:t>
      </w:r>
      <w:r w:rsidR="006D1C55">
        <w:rPr>
          <w:rFonts w:ascii="Century Gothic" w:hAnsi="Century Gothic"/>
          <w:bCs/>
          <w:sz w:val="20"/>
          <w:szCs w:val="20"/>
        </w:rPr>
        <w:t xml:space="preserve"> De Meern 1 en De Meern 6, Romeinse schepen waarvan de restanten in Leidsche Rijn, gemeente Utrecht, zijn opgegraven. Dus na tien jaar ‘op bezoek in Woerden’ komen de schepen in dat geval terug in de eigen omgeving. Bovendien is</w:t>
      </w:r>
      <w:r>
        <w:rPr>
          <w:rFonts w:ascii="Century Gothic" w:hAnsi="Century Gothic"/>
          <w:bCs/>
          <w:sz w:val="20"/>
          <w:szCs w:val="20"/>
        </w:rPr>
        <w:t xml:space="preserve"> verhuizing van de Per Mare ad Laurium en de Fiducia naar de stad Utrecht om daar aan een</w:t>
      </w:r>
      <w:r w:rsidR="00F424E2">
        <w:rPr>
          <w:rFonts w:ascii="Century Gothic" w:hAnsi="Century Gothic"/>
          <w:bCs/>
          <w:sz w:val="20"/>
          <w:szCs w:val="20"/>
        </w:rPr>
        <w:t xml:space="preserve"> actief</w:t>
      </w:r>
      <w:r>
        <w:rPr>
          <w:rFonts w:ascii="Century Gothic" w:hAnsi="Century Gothic"/>
          <w:bCs/>
          <w:sz w:val="20"/>
          <w:szCs w:val="20"/>
        </w:rPr>
        <w:t xml:space="preserve"> </w:t>
      </w:r>
      <w:r>
        <w:rPr>
          <w:rFonts w:ascii="Century Gothic" w:hAnsi="Century Gothic"/>
          <w:bCs/>
          <w:sz w:val="20"/>
          <w:szCs w:val="20"/>
        </w:rPr>
        <w:lastRenderedPageBreak/>
        <w:t>tweede leven</w:t>
      </w:r>
      <w:r w:rsidR="00F424E2">
        <w:rPr>
          <w:rFonts w:ascii="Century Gothic" w:hAnsi="Century Gothic"/>
          <w:bCs/>
          <w:sz w:val="20"/>
          <w:szCs w:val="20"/>
        </w:rPr>
        <w:t xml:space="preserve"> op het water</w:t>
      </w:r>
      <w:r>
        <w:rPr>
          <w:rFonts w:ascii="Century Gothic" w:hAnsi="Century Gothic"/>
          <w:bCs/>
          <w:sz w:val="20"/>
          <w:szCs w:val="20"/>
        </w:rPr>
        <w:t xml:space="preserve"> te beginnen aanmerkelijk beter dan het alternatief: een wegkwijnend bestaan ergens op de wal</w:t>
      </w:r>
      <w:r w:rsidR="00F57265">
        <w:rPr>
          <w:rFonts w:ascii="Century Gothic" w:hAnsi="Century Gothic"/>
          <w:bCs/>
          <w:sz w:val="20"/>
          <w:szCs w:val="20"/>
        </w:rPr>
        <w:t>, zelfs als dat in een museale omgeving zou zijn</w:t>
      </w:r>
      <w:r>
        <w:rPr>
          <w:rFonts w:ascii="Century Gothic" w:hAnsi="Century Gothic"/>
          <w:bCs/>
          <w:sz w:val="20"/>
          <w:szCs w:val="20"/>
        </w:rPr>
        <w:t>.</w:t>
      </w:r>
      <w:r w:rsidR="006D1C55">
        <w:rPr>
          <w:rFonts w:ascii="Century Gothic" w:hAnsi="Century Gothic"/>
          <w:bCs/>
          <w:sz w:val="20"/>
          <w:szCs w:val="20"/>
        </w:rPr>
        <w:t xml:space="preserve"> </w:t>
      </w:r>
    </w:p>
    <w:p w14:paraId="172B88AD" w14:textId="77777777" w:rsidR="00F84E67" w:rsidRDefault="00F84E67" w:rsidP="001F7E31">
      <w:pPr>
        <w:jc w:val="both"/>
        <w:rPr>
          <w:rFonts w:ascii="Century Gothic" w:hAnsi="Century Gothic"/>
          <w:bCs/>
          <w:sz w:val="20"/>
          <w:szCs w:val="20"/>
        </w:rPr>
      </w:pPr>
    </w:p>
    <w:p w14:paraId="3B701DEC" w14:textId="77777777" w:rsidR="005D2224" w:rsidRDefault="005D2224" w:rsidP="001F7E31">
      <w:pPr>
        <w:jc w:val="both"/>
        <w:rPr>
          <w:rFonts w:ascii="Century Gothic" w:hAnsi="Century Gothic"/>
          <w:bCs/>
          <w:sz w:val="20"/>
          <w:szCs w:val="20"/>
        </w:rPr>
      </w:pPr>
    </w:p>
    <w:p w14:paraId="2D4F9B54" w14:textId="77777777" w:rsidR="001F7E31" w:rsidRPr="001F7E31" w:rsidRDefault="001F7E31" w:rsidP="001F7E31">
      <w:pPr>
        <w:pBdr>
          <w:top w:val="single" w:sz="4" w:space="1" w:color="auto"/>
        </w:pBdr>
        <w:rPr>
          <w:rFonts w:ascii="Century Gothic" w:eastAsia="Times New Roman" w:hAnsi="Century Gothic" w:cs="Times New Roman"/>
          <w:kern w:val="0"/>
          <w:sz w:val="18"/>
          <w:szCs w:val="18"/>
          <w:lang w:eastAsia="nl-NL" w:bidi="ar-SA"/>
        </w:rPr>
      </w:pPr>
      <w:r w:rsidRPr="001F7E31">
        <w:rPr>
          <w:rFonts w:ascii="Century Gothic" w:hAnsi="Century Gothic"/>
          <w:b/>
          <w:bCs/>
          <w:sz w:val="18"/>
          <w:szCs w:val="18"/>
        </w:rPr>
        <w:t>Noot voor de redactie</w:t>
      </w:r>
    </w:p>
    <w:p w14:paraId="6206BA8F" w14:textId="77777777" w:rsidR="001F7E31" w:rsidRPr="001F7E31" w:rsidRDefault="001F7E31" w:rsidP="001F7E31">
      <w:pPr>
        <w:rPr>
          <w:rFonts w:ascii="Century Gothic" w:hAnsi="Century Gothic"/>
          <w:sz w:val="18"/>
          <w:szCs w:val="18"/>
        </w:rPr>
      </w:pPr>
      <w:r w:rsidRPr="001F7E31">
        <w:rPr>
          <w:rFonts w:ascii="Century Gothic" w:hAnsi="Century Gothic"/>
          <w:sz w:val="18"/>
          <w:szCs w:val="18"/>
        </w:rPr>
        <w:t>Voor meer informatie kunt u contact opnemen met:</w:t>
      </w:r>
    </w:p>
    <w:p w14:paraId="42B18152" w14:textId="6657426C" w:rsidR="001F7E31" w:rsidRPr="001F7E31" w:rsidRDefault="001F7E31" w:rsidP="001F7E31">
      <w:pPr>
        <w:rPr>
          <w:rFonts w:ascii="Century Gothic" w:hAnsi="Century Gothic"/>
          <w:sz w:val="18"/>
          <w:szCs w:val="18"/>
        </w:rPr>
      </w:pPr>
      <w:r w:rsidRPr="001F7E31">
        <w:rPr>
          <w:rFonts w:ascii="Century Gothic" w:hAnsi="Century Gothic"/>
          <w:sz w:val="18"/>
          <w:szCs w:val="18"/>
        </w:rPr>
        <w:t xml:space="preserve">Henk Vlot – </w:t>
      </w:r>
      <w:r w:rsidR="00294FE6">
        <w:rPr>
          <w:rFonts w:ascii="Century Gothic" w:hAnsi="Century Gothic"/>
          <w:sz w:val="18"/>
          <w:szCs w:val="18"/>
        </w:rPr>
        <w:t>v</w:t>
      </w:r>
      <w:r w:rsidRPr="001F7E31">
        <w:rPr>
          <w:rFonts w:ascii="Century Gothic" w:hAnsi="Century Gothic"/>
          <w:sz w:val="18"/>
          <w:szCs w:val="18"/>
        </w:rPr>
        <w:t xml:space="preserve">oorzitter, </w:t>
      </w:r>
      <w:hyperlink r:id="rId7" w:history="1">
        <w:r w:rsidRPr="001F7E31">
          <w:rPr>
            <w:rStyle w:val="Hyperlink"/>
            <w:rFonts w:ascii="Century Gothic" w:hAnsi="Century Gothic"/>
            <w:sz w:val="18"/>
            <w:szCs w:val="18"/>
          </w:rPr>
          <w:t>bestuur@romeinsschipwoerden.nl</w:t>
        </w:r>
      </w:hyperlink>
      <w:r w:rsidRPr="001F7E31">
        <w:rPr>
          <w:rFonts w:ascii="Century Gothic" w:hAnsi="Century Gothic"/>
          <w:sz w:val="18"/>
          <w:szCs w:val="18"/>
        </w:rPr>
        <w:t xml:space="preserve"> of 06 12 501 580</w:t>
      </w:r>
    </w:p>
    <w:p w14:paraId="4A370A2A" w14:textId="54C4F3B0" w:rsidR="00294FE6" w:rsidRDefault="00294FE6" w:rsidP="002823D2">
      <w:pPr>
        <w:rPr>
          <w:rFonts w:ascii="Century Gothic" w:hAnsi="Century Gothic"/>
          <w:sz w:val="18"/>
          <w:szCs w:val="18"/>
        </w:rPr>
      </w:pPr>
    </w:p>
    <w:p w14:paraId="7A46EA23" w14:textId="7D0E3581" w:rsidR="00085D65" w:rsidRDefault="00085D65" w:rsidP="002823D2">
      <w:pPr>
        <w:rPr>
          <w:rFonts w:ascii="Century Gothic" w:hAnsi="Century Gothic"/>
          <w:sz w:val="18"/>
          <w:szCs w:val="18"/>
        </w:rPr>
      </w:pPr>
      <w:r>
        <w:rPr>
          <w:rFonts w:ascii="Century Gothic" w:hAnsi="Century Gothic"/>
          <w:sz w:val="18"/>
          <w:szCs w:val="18"/>
        </w:rPr>
        <w:t xml:space="preserve">Bijgeleverde foto’s (van de intocht op 30 mei 2009 en gemaakt door Alex de Kuiper): </w:t>
      </w:r>
    </w:p>
    <w:p w14:paraId="22C5916A" w14:textId="01ECF385" w:rsidR="00085D65" w:rsidRPr="001F7E31" w:rsidRDefault="00085D65" w:rsidP="002823D2">
      <w:pPr>
        <w:rPr>
          <w:rFonts w:ascii="Century Gothic" w:hAnsi="Century Gothic"/>
          <w:sz w:val="18"/>
          <w:szCs w:val="18"/>
        </w:rPr>
      </w:pPr>
      <w:r w:rsidRPr="00085D65">
        <w:rPr>
          <w:rFonts w:ascii="Century Gothic" w:hAnsi="Century Gothic"/>
          <w:sz w:val="18"/>
          <w:szCs w:val="18"/>
        </w:rPr>
        <w:t>090530-29intochtPMAL</w:t>
      </w:r>
      <w:r>
        <w:rPr>
          <w:rFonts w:ascii="Century Gothic" w:hAnsi="Century Gothic"/>
          <w:sz w:val="18"/>
          <w:szCs w:val="18"/>
        </w:rPr>
        <w:t xml:space="preserve">.jpg en </w:t>
      </w:r>
      <w:r w:rsidRPr="00085D65">
        <w:rPr>
          <w:rFonts w:ascii="Century Gothic" w:hAnsi="Century Gothic"/>
          <w:sz w:val="18"/>
          <w:szCs w:val="18"/>
        </w:rPr>
        <w:t>090530-</w:t>
      </w:r>
      <w:r>
        <w:rPr>
          <w:rFonts w:ascii="Century Gothic" w:hAnsi="Century Gothic"/>
          <w:sz w:val="18"/>
          <w:szCs w:val="18"/>
        </w:rPr>
        <w:t>4</w:t>
      </w:r>
      <w:r w:rsidRPr="00085D65">
        <w:rPr>
          <w:rFonts w:ascii="Century Gothic" w:hAnsi="Century Gothic"/>
          <w:sz w:val="18"/>
          <w:szCs w:val="18"/>
        </w:rPr>
        <w:t>9intochtPMAL</w:t>
      </w:r>
    </w:p>
    <w:sectPr w:rsidR="00085D65" w:rsidRPr="001F7E31">
      <w:headerReference w:type="default" r:id="rId8"/>
      <w:footerReference w:type="default" r:id="rId9"/>
      <w:pgSz w:w="11906" w:h="16838"/>
      <w:pgMar w:top="2521" w:right="1134" w:bottom="1134" w:left="1134" w:header="113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85AF1" w14:textId="77777777" w:rsidR="003F3846" w:rsidRDefault="003F3846">
      <w:r>
        <w:separator/>
      </w:r>
    </w:p>
  </w:endnote>
  <w:endnote w:type="continuationSeparator" w:id="0">
    <w:p w14:paraId="3DA0A4FA" w14:textId="77777777" w:rsidR="003F3846" w:rsidRDefault="003F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27CF" w14:textId="77777777" w:rsidR="00D25573" w:rsidRDefault="00D25573" w:rsidP="002F4CEC">
    <w:pPr>
      <w:pStyle w:val="Voettekst"/>
      <w:tabs>
        <w:tab w:val="clear" w:pos="4819"/>
      </w:tabs>
      <w:rPr>
        <w:rFonts w:asciiTheme="majorHAnsi" w:hAnsiTheme="majorHAnsi"/>
        <w:b/>
        <w:color w:val="767171" w:themeColor="background2" w:themeShade="80"/>
        <w:sz w:val="18"/>
        <w:szCs w:val="18"/>
      </w:rPr>
    </w:pPr>
  </w:p>
  <w:p w14:paraId="4D05ABDC" w14:textId="77777777" w:rsidR="00D25573" w:rsidRDefault="00D25573" w:rsidP="002F4CEC">
    <w:pPr>
      <w:pStyle w:val="Voettekst"/>
      <w:tabs>
        <w:tab w:val="clear" w:pos="4819"/>
      </w:tabs>
      <w:rPr>
        <w:rFonts w:asciiTheme="majorHAnsi" w:hAnsiTheme="majorHAnsi"/>
        <w:b/>
        <w:color w:val="767171" w:themeColor="background2" w:themeShade="80"/>
        <w:sz w:val="18"/>
        <w:szCs w:val="18"/>
      </w:rPr>
    </w:pPr>
  </w:p>
  <w:p w14:paraId="68754CAA" w14:textId="1A8720E5" w:rsidR="002F4CEC" w:rsidRPr="002F4CEC" w:rsidRDefault="006C78C1" w:rsidP="002F4CEC">
    <w:pPr>
      <w:pStyle w:val="Voettekst"/>
      <w:tabs>
        <w:tab w:val="clear" w:pos="4819"/>
      </w:tabs>
      <w:rPr>
        <w:rFonts w:asciiTheme="majorHAnsi" w:hAnsiTheme="majorHAnsi"/>
        <w:b/>
        <w:color w:val="767171" w:themeColor="background2" w:themeShade="80"/>
        <w:sz w:val="18"/>
        <w:szCs w:val="18"/>
      </w:rPr>
    </w:pPr>
    <w:r>
      <w:rPr>
        <w:rFonts w:asciiTheme="majorHAnsi" w:hAnsiTheme="majorHAnsi"/>
        <w:b/>
        <w:color w:val="767171" w:themeColor="background2" w:themeShade="80"/>
        <w:sz w:val="18"/>
        <w:szCs w:val="18"/>
      </w:rPr>
      <w:t xml:space="preserve">NL30 </w:t>
    </w:r>
    <w:r w:rsidR="002F4CEC" w:rsidRPr="002F4CEC">
      <w:rPr>
        <w:rFonts w:asciiTheme="majorHAnsi" w:hAnsiTheme="majorHAnsi"/>
        <w:b/>
        <w:color w:val="767171" w:themeColor="background2" w:themeShade="80"/>
        <w:sz w:val="18"/>
        <w:szCs w:val="18"/>
      </w:rPr>
      <w:t>R</w:t>
    </w:r>
    <w:r>
      <w:rPr>
        <w:rFonts w:asciiTheme="majorHAnsi" w:hAnsiTheme="majorHAnsi"/>
        <w:b/>
        <w:color w:val="767171" w:themeColor="background2" w:themeShade="80"/>
        <w:sz w:val="18"/>
        <w:szCs w:val="18"/>
      </w:rPr>
      <w:t>ABO 0</w:t>
    </w:r>
    <w:r w:rsidR="002F4CEC" w:rsidRPr="002F4CEC">
      <w:rPr>
        <w:rFonts w:asciiTheme="majorHAnsi" w:hAnsiTheme="majorHAnsi"/>
        <w:b/>
        <w:color w:val="767171" w:themeColor="background2" w:themeShade="80"/>
        <w:sz w:val="18"/>
        <w:szCs w:val="18"/>
      </w:rPr>
      <w:t>118</w:t>
    </w:r>
    <w:r>
      <w:rPr>
        <w:rFonts w:asciiTheme="majorHAnsi" w:hAnsiTheme="majorHAnsi"/>
        <w:b/>
        <w:color w:val="767171" w:themeColor="background2" w:themeShade="80"/>
        <w:sz w:val="18"/>
        <w:szCs w:val="18"/>
      </w:rPr>
      <w:t xml:space="preserve"> 6</w:t>
    </w:r>
    <w:r w:rsidR="002F4CEC" w:rsidRPr="002F4CEC">
      <w:rPr>
        <w:rFonts w:asciiTheme="majorHAnsi" w:hAnsiTheme="majorHAnsi"/>
        <w:b/>
        <w:color w:val="767171" w:themeColor="background2" w:themeShade="80"/>
        <w:sz w:val="18"/>
        <w:szCs w:val="18"/>
      </w:rPr>
      <w:t>445</w:t>
    </w:r>
    <w:r>
      <w:rPr>
        <w:rFonts w:asciiTheme="majorHAnsi" w:hAnsiTheme="majorHAnsi"/>
        <w:b/>
        <w:color w:val="767171" w:themeColor="background2" w:themeShade="80"/>
        <w:sz w:val="18"/>
        <w:szCs w:val="18"/>
      </w:rPr>
      <w:t xml:space="preserve"> </w:t>
    </w:r>
    <w:r w:rsidR="002F4CEC" w:rsidRPr="002F4CEC">
      <w:rPr>
        <w:rFonts w:asciiTheme="majorHAnsi" w:hAnsiTheme="majorHAnsi"/>
        <w:b/>
        <w:color w:val="767171" w:themeColor="background2" w:themeShade="80"/>
        <w:sz w:val="18"/>
        <w:szCs w:val="18"/>
      </w:rPr>
      <w:t>80</w:t>
    </w:r>
    <w:r w:rsidR="002F4CEC" w:rsidRPr="002F4CEC">
      <w:rPr>
        <w:rFonts w:asciiTheme="majorHAnsi" w:hAnsiTheme="majorHAnsi"/>
        <w:b/>
        <w:color w:val="767171" w:themeColor="background2" w:themeShade="80"/>
        <w:sz w:val="18"/>
        <w:szCs w:val="18"/>
      </w:rPr>
      <w:tab/>
      <w:t xml:space="preserve">E </w:t>
    </w:r>
    <w:hyperlink r:id="rId1" w:history="1">
      <w:r w:rsidR="002F4CEC" w:rsidRPr="002F4CEC">
        <w:rPr>
          <w:rStyle w:val="Hyperlink"/>
          <w:rFonts w:asciiTheme="majorHAnsi" w:hAnsiTheme="majorHAnsi"/>
          <w:b/>
          <w:color w:val="767171" w:themeColor="background2" w:themeShade="80"/>
          <w:sz w:val="18"/>
          <w:szCs w:val="18"/>
          <w:u w:val="none"/>
        </w:rPr>
        <w:t>info@romeinsschipwoerden.nl</w:t>
      </w:r>
    </w:hyperlink>
  </w:p>
  <w:p w14:paraId="770B082C" w14:textId="77777777" w:rsidR="002F4CEC" w:rsidRPr="002F4CEC" w:rsidRDefault="002F4CEC" w:rsidP="002F4CEC">
    <w:pPr>
      <w:pStyle w:val="Voettekst"/>
      <w:tabs>
        <w:tab w:val="clear" w:pos="4819"/>
      </w:tabs>
      <w:rPr>
        <w:rFonts w:asciiTheme="majorHAnsi" w:hAnsiTheme="majorHAnsi"/>
        <w:b/>
        <w:color w:val="767171" w:themeColor="background2" w:themeShade="80"/>
        <w:sz w:val="18"/>
        <w:szCs w:val="18"/>
      </w:rPr>
    </w:pPr>
    <w:r w:rsidRPr="002F4CEC">
      <w:rPr>
        <w:rFonts w:asciiTheme="majorHAnsi" w:hAnsiTheme="majorHAnsi"/>
        <w:b/>
        <w:color w:val="767171" w:themeColor="background2" w:themeShade="80"/>
        <w:sz w:val="18"/>
        <w:szCs w:val="18"/>
      </w:rPr>
      <w:t>KvK Midden Nederland 30261580</w:t>
    </w:r>
    <w:r w:rsidRPr="002F4CEC">
      <w:rPr>
        <w:rFonts w:asciiTheme="majorHAnsi" w:hAnsiTheme="majorHAnsi"/>
        <w:b/>
        <w:color w:val="767171" w:themeColor="background2" w:themeShade="80"/>
        <w:sz w:val="18"/>
        <w:szCs w:val="18"/>
      </w:rPr>
      <w:tab/>
      <w:t>I www.romeinsschipwoerden.nl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7422A" w14:textId="77777777" w:rsidR="003F3846" w:rsidRDefault="003F3846">
      <w:r>
        <w:separator/>
      </w:r>
    </w:p>
  </w:footnote>
  <w:footnote w:type="continuationSeparator" w:id="0">
    <w:p w14:paraId="1506E96D" w14:textId="77777777" w:rsidR="003F3846" w:rsidRDefault="003F3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21144" w14:textId="2040CDAE" w:rsidR="000449CA" w:rsidRDefault="006674FD">
    <w:pPr>
      <w:pStyle w:val="Koptekst"/>
      <w:rPr>
        <w:rFonts w:ascii="Bookman Old Style" w:hAnsi="Bookman Old Style"/>
        <w:smallCaps/>
        <w:color w:val="C66C1D"/>
        <w:kern w:val="72"/>
        <w:sz w:val="72"/>
        <w:szCs w:val="72"/>
      </w:rPr>
    </w:pPr>
    <w:r w:rsidRPr="008C6500">
      <w:rPr>
        <w:rFonts w:ascii="Bookman Old Style" w:hAnsi="Bookman Old Style"/>
        <w:smallCaps/>
        <w:noProof/>
        <w:color w:val="C66C1D"/>
        <w:kern w:val="72"/>
        <w:sz w:val="72"/>
        <w:szCs w:val="72"/>
        <w:lang w:eastAsia="nl-NL" w:bidi="ar-SA"/>
      </w:rPr>
      <w:drawing>
        <wp:anchor distT="0" distB="0" distL="114300" distR="114300" simplePos="0" relativeHeight="251658240" behindDoc="1" locked="0" layoutInCell="1" allowOverlap="1" wp14:anchorId="0552E543" wp14:editId="711F3F4F">
          <wp:simplePos x="0" y="0"/>
          <wp:positionH relativeFrom="column">
            <wp:posOffset>4842510</wp:posOffset>
          </wp:positionH>
          <wp:positionV relativeFrom="paragraph">
            <wp:posOffset>-53340</wp:posOffset>
          </wp:positionV>
          <wp:extent cx="1422000" cy="720000"/>
          <wp:effectExtent l="0" t="0" r="698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 logo P159 contouren 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2000" cy="720000"/>
                  </a:xfrm>
                  <a:prstGeom prst="rect">
                    <a:avLst/>
                  </a:prstGeom>
                </pic:spPr>
              </pic:pic>
            </a:graphicData>
          </a:graphic>
          <wp14:sizeRelH relativeFrom="margin">
            <wp14:pctWidth>0</wp14:pctWidth>
          </wp14:sizeRelH>
          <wp14:sizeRelV relativeFrom="margin">
            <wp14:pctHeight>0</wp14:pctHeight>
          </wp14:sizeRelV>
        </wp:anchor>
      </w:drawing>
    </w:r>
    <w:r w:rsidR="008C6500" w:rsidRPr="008C6500">
      <w:rPr>
        <w:rFonts w:ascii="Bookman Old Style" w:hAnsi="Bookman Old Style"/>
        <w:smallCaps/>
        <w:color w:val="C66C1D"/>
        <w:kern w:val="72"/>
        <w:sz w:val="72"/>
        <w:szCs w:val="72"/>
      </w:rPr>
      <w:t>Persbericht</w:t>
    </w:r>
  </w:p>
  <w:p w14:paraId="6ABD3717" w14:textId="77777777" w:rsidR="008C6500" w:rsidRPr="00AB127C" w:rsidRDefault="008C6500">
    <w:pPr>
      <w:pStyle w:val="Koptekst"/>
      <w:rPr>
        <w:rFonts w:ascii="Bookman Old Style" w:hAnsi="Bookman Old Style"/>
        <w:smallCaps/>
        <w:color w:val="C66C1D"/>
        <w:kern w:val="72"/>
        <w:sz w:val="72"/>
        <w:szCs w:val="72"/>
      </w:rPr>
    </w:pPr>
    <w:r>
      <w:rPr>
        <w:rFonts w:ascii="Bookman Old Style" w:hAnsi="Bookman Old Style"/>
        <w:smallCaps/>
        <w:noProof/>
        <w:color w:val="C66C1D"/>
        <w:kern w:val="72"/>
        <w:sz w:val="72"/>
        <w:szCs w:val="72"/>
        <w:lang w:eastAsia="nl-NL" w:bidi="ar-SA"/>
      </w:rPr>
      <mc:AlternateContent>
        <mc:Choice Requires="wps">
          <w:drawing>
            <wp:anchor distT="0" distB="0" distL="114300" distR="114300" simplePos="0" relativeHeight="251659264" behindDoc="0" locked="0" layoutInCell="1" allowOverlap="1" wp14:anchorId="0EC8F7EB" wp14:editId="4EDBBC8D">
              <wp:simplePos x="0" y="0"/>
              <wp:positionH relativeFrom="column">
                <wp:posOffset>-1360170</wp:posOffset>
              </wp:positionH>
              <wp:positionV relativeFrom="paragraph">
                <wp:posOffset>240030</wp:posOffset>
              </wp:positionV>
              <wp:extent cx="8801100" cy="129540"/>
              <wp:effectExtent l="0" t="0" r="0" b="0"/>
              <wp:wrapNone/>
              <wp:docPr id="2" name="Min 2"/>
              <wp:cNvGraphicFramePr/>
              <a:graphic xmlns:a="http://schemas.openxmlformats.org/drawingml/2006/main">
                <a:graphicData uri="http://schemas.microsoft.com/office/word/2010/wordprocessingShape">
                  <wps:wsp>
                    <wps:cNvSpPr/>
                    <wps:spPr>
                      <a:xfrm>
                        <a:off x="0" y="0"/>
                        <a:ext cx="8801100" cy="129540"/>
                      </a:xfrm>
                      <a:prstGeom prst="mathMinus">
                        <a:avLst/>
                      </a:prstGeom>
                      <a:solidFill>
                        <a:srgbClr val="C66C1D"/>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D1943" id="Min 2" o:spid="_x0000_s1026" style="position:absolute;margin-left:-107.1pt;margin-top:18.9pt;width:693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0110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rpAIAANAFAAAOAAAAZHJzL2Uyb0RvYy54bWysVNtuGyEQfa/Uf0C8N3tRkiZW1pHlKFWl&#10;3NSkyjNmwYvEMhSw1+7Xd2AvTpOolar6ATPMzDlwdmYuLnetJlvhvAJT0eIop0QYDrUy64p+f7r+&#10;dEaJD8zUTIMRFd0LTy/nHz9cdHYmSmhA18IRBDF+1tmKNiHYWZZ53oiW+SOwwqBTgmtZQNOts9qx&#10;DtFbnZV5fpp14GrrgAvv8fSqd9J5wpdS8HAvpReB6Iri3UJaXVpXcc3mF2y2dsw2ig/XYP9wi5Yp&#10;g6QT1BULjGycegPVKu7AgwxHHNoMpFRcpDfga4r81WseG2ZFeguK4+0kk/9/sPxu++CIqitaUmJY&#10;i5/oVhlSRmE662fof7QPbrA8buMrd9K18R/vT3ZJzP0kptgFwvHw7Cwvihw15+gryvOT46R2dsi2&#10;zocvAloSNxXFL9wg98YnIdn2xgekxfgxLjJ60Kq+Vlonw61XS+3IluHXXZ6eLoureG9M+S1Mm7eZ&#10;sb7ElLtaF4lUb9pbqHu8kxx/I9wY/hocqSJ6FqXqxUm7sNcicmrzTUhUF+UoE0Gq6wMv41yY0HP7&#10;htXib9QJMCJLlGDCHgDGS/YgI3YvyBAfU0Vqiyk5/9PF+uQpIzGDCVNyqwy49wA0vmpg7uNHkXpp&#10;okorqPdYew76pvSWXysshBvmwwNz2IVYOzhZwj0uUkNXURh2lDTgfr53HuOxOdBLSYddXVH/Y8Oc&#10;oER/Ndg258UxliEJyTg++Vyi4V56Vi89ZtMuAUurwBlmedrG+KDHrXTQPuMAWkRWdDHDkbuiPLjR&#10;WIZ+2uAI42KxSGHY+paFG/NoeQSPqsYaf9o9M2eHbgjYR3cwTgA2e9UPfWzMNLDYBJAqNctB10Fv&#10;HBupZocRF+fSSztFHQbx/BcAAAD//wMAUEsDBBQABgAIAAAAIQBnhGpu4AAAAAsBAAAPAAAAZHJz&#10;L2Rvd25yZXYueG1sTI9NT8MwDIbvSPyHyEjctvRj3abSdAIkJE5IKwOuXhPaao1TNVlX/j3eCW62&#10;/Oj18xa72fZiMqPvHCmIlxEIQ7XTHTUKDu8viy0IH5A09o6Mgh/jYVfe3hSYa3ehvZmq0AgOIZ+j&#10;gjaEIZfS162x6JduMMS3bzdaDLyOjdQjXjjc9jKJorW02BF/aHEwz62pT9XZKqB9OjTZtH46VW9f&#10;H4fP9DXzuFLq/m5+fAARzBz+YLjqszqU7HR0Z9Je9AoWSbxKmFWQbrjDlYg3MU9HBdk2AVkW8n+H&#10;8hcAAP//AwBQSwECLQAUAAYACAAAACEAtoM4kv4AAADhAQAAEwAAAAAAAAAAAAAAAAAAAAAAW0Nv&#10;bnRlbnRfVHlwZXNdLnhtbFBLAQItABQABgAIAAAAIQA4/SH/1gAAAJQBAAALAAAAAAAAAAAAAAAA&#10;AC8BAABfcmVscy8ucmVsc1BLAQItABQABgAIAAAAIQCR+chrpAIAANAFAAAOAAAAAAAAAAAAAAAA&#10;AC4CAABkcnMvZTJvRG9jLnhtbFBLAQItABQABgAIAAAAIQBnhGpu4AAAAAsBAAAPAAAAAAAAAAAA&#10;AAAAAP4EAABkcnMvZG93bnJldi54bWxQSwUGAAAAAAQABADzAAAACwYAAAAA&#10;" path="m1166586,49536r6467928,l7634514,80004r-6467928,l1166586,49536xe" fillcolor="#c66c1d" strokecolor="#7f7f7f [1612]" strokeweight="1pt">
              <v:stroke joinstyle="miter"/>
              <v:path arrowok="t" o:connecttype="custom" o:connectlocs="1166586,49536;7634514,49536;7634514,80004;1166586,80004;1166586,49536"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8D"/>
    <w:rsid w:val="00000EAE"/>
    <w:rsid w:val="00014ED2"/>
    <w:rsid w:val="00024A8C"/>
    <w:rsid w:val="00041433"/>
    <w:rsid w:val="000449CA"/>
    <w:rsid w:val="0005472A"/>
    <w:rsid w:val="00085D65"/>
    <w:rsid w:val="000A356E"/>
    <w:rsid w:val="000C11CC"/>
    <w:rsid w:val="000C6EA2"/>
    <w:rsid w:val="000C768A"/>
    <w:rsid w:val="000D3ECE"/>
    <w:rsid w:val="000E79D9"/>
    <w:rsid w:val="000F348C"/>
    <w:rsid w:val="000F526D"/>
    <w:rsid w:val="00126A27"/>
    <w:rsid w:val="001306AB"/>
    <w:rsid w:val="0013176E"/>
    <w:rsid w:val="0014088B"/>
    <w:rsid w:val="00147BE1"/>
    <w:rsid w:val="00152145"/>
    <w:rsid w:val="00162839"/>
    <w:rsid w:val="00182200"/>
    <w:rsid w:val="00191FEA"/>
    <w:rsid w:val="001A421B"/>
    <w:rsid w:val="001B1939"/>
    <w:rsid w:val="001C071D"/>
    <w:rsid w:val="001C4EB9"/>
    <w:rsid w:val="001D7373"/>
    <w:rsid w:val="001F64AC"/>
    <w:rsid w:val="001F769F"/>
    <w:rsid w:val="001F7AB8"/>
    <w:rsid w:val="001F7E31"/>
    <w:rsid w:val="002042FB"/>
    <w:rsid w:val="00204DAD"/>
    <w:rsid w:val="0022268F"/>
    <w:rsid w:val="002552AC"/>
    <w:rsid w:val="00270F46"/>
    <w:rsid w:val="00273A78"/>
    <w:rsid w:val="002823D2"/>
    <w:rsid w:val="00291977"/>
    <w:rsid w:val="00292B04"/>
    <w:rsid w:val="00294FE6"/>
    <w:rsid w:val="002B5421"/>
    <w:rsid w:val="002D0647"/>
    <w:rsid w:val="002F4CEC"/>
    <w:rsid w:val="003014E5"/>
    <w:rsid w:val="00306C48"/>
    <w:rsid w:val="003110EC"/>
    <w:rsid w:val="00336E98"/>
    <w:rsid w:val="003A353D"/>
    <w:rsid w:val="003A51C7"/>
    <w:rsid w:val="003D42CE"/>
    <w:rsid w:val="003F3846"/>
    <w:rsid w:val="00400E13"/>
    <w:rsid w:val="00420543"/>
    <w:rsid w:val="004711EB"/>
    <w:rsid w:val="00472FB9"/>
    <w:rsid w:val="00475279"/>
    <w:rsid w:val="00476166"/>
    <w:rsid w:val="00487EA0"/>
    <w:rsid w:val="00491781"/>
    <w:rsid w:val="004953AA"/>
    <w:rsid w:val="004A063A"/>
    <w:rsid w:val="004A2661"/>
    <w:rsid w:val="004A592F"/>
    <w:rsid w:val="004A6C60"/>
    <w:rsid w:val="005475AA"/>
    <w:rsid w:val="00560017"/>
    <w:rsid w:val="00560F1A"/>
    <w:rsid w:val="0058469A"/>
    <w:rsid w:val="00590CE2"/>
    <w:rsid w:val="00592982"/>
    <w:rsid w:val="005A17D3"/>
    <w:rsid w:val="005C658D"/>
    <w:rsid w:val="005D2224"/>
    <w:rsid w:val="005E0E8E"/>
    <w:rsid w:val="005E7706"/>
    <w:rsid w:val="005F57D6"/>
    <w:rsid w:val="00613198"/>
    <w:rsid w:val="0061335E"/>
    <w:rsid w:val="00614434"/>
    <w:rsid w:val="006239CE"/>
    <w:rsid w:val="00650695"/>
    <w:rsid w:val="006674FD"/>
    <w:rsid w:val="00672A9E"/>
    <w:rsid w:val="006748DF"/>
    <w:rsid w:val="00686B9C"/>
    <w:rsid w:val="006A4C2D"/>
    <w:rsid w:val="006C7016"/>
    <w:rsid w:val="006C78C1"/>
    <w:rsid w:val="006D1C55"/>
    <w:rsid w:val="006E083B"/>
    <w:rsid w:val="006F4F04"/>
    <w:rsid w:val="0070628B"/>
    <w:rsid w:val="0071307F"/>
    <w:rsid w:val="00716EE3"/>
    <w:rsid w:val="00741D6D"/>
    <w:rsid w:val="00745E61"/>
    <w:rsid w:val="00771A3D"/>
    <w:rsid w:val="00773130"/>
    <w:rsid w:val="00795C28"/>
    <w:rsid w:val="007974AA"/>
    <w:rsid w:val="007C1B01"/>
    <w:rsid w:val="007F67CB"/>
    <w:rsid w:val="00801E88"/>
    <w:rsid w:val="008050CF"/>
    <w:rsid w:val="00822AA7"/>
    <w:rsid w:val="00822F70"/>
    <w:rsid w:val="008346DD"/>
    <w:rsid w:val="00844449"/>
    <w:rsid w:val="008622D1"/>
    <w:rsid w:val="008635AB"/>
    <w:rsid w:val="008660D6"/>
    <w:rsid w:val="0087151C"/>
    <w:rsid w:val="0088444D"/>
    <w:rsid w:val="00893649"/>
    <w:rsid w:val="008C6500"/>
    <w:rsid w:val="0092102C"/>
    <w:rsid w:val="009256A5"/>
    <w:rsid w:val="009613F5"/>
    <w:rsid w:val="00962DAD"/>
    <w:rsid w:val="0096523A"/>
    <w:rsid w:val="00981E83"/>
    <w:rsid w:val="009B05F3"/>
    <w:rsid w:val="009B185D"/>
    <w:rsid w:val="009C193E"/>
    <w:rsid w:val="009C6141"/>
    <w:rsid w:val="009D01A7"/>
    <w:rsid w:val="009D1D06"/>
    <w:rsid w:val="009F52C4"/>
    <w:rsid w:val="00A23A19"/>
    <w:rsid w:val="00A3336F"/>
    <w:rsid w:val="00A34FBC"/>
    <w:rsid w:val="00AB127C"/>
    <w:rsid w:val="00AB560B"/>
    <w:rsid w:val="00AD058D"/>
    <w:rsid w:val="00AF2F6E"/>
    <w:rsid w:val="00B07BC7"/>
    <w:rsid w:val="00B403FF"/>
    <w:rsid w:val="00B54FED"/>
    <w:rsid w:val="00B56CED"/>
    <w:rsid w:val="00B65798"/>
    <w:rsid w:val="00B742B4"/>
    <w:rsid w:val="00B8596E"/>
    <w:rsid w:val="00B94B3D"/>
    <w:rsid w:val="00BE2B37"/>
    <w:rsid w:val="00BF55F4"/>
    <w:rsid w:val="00C02078"/>
    <w:rsid w:val="00C1460A"/>
    <w:rsid w:val="00C35CEF"/>
    <w:rsid w:val="00C8491B"/>
    <w:rsid w:val="00C924E0"/>
    <w:rsid w:val="00C93AFA"/>
    <w:rsid w:val="00CF6197"/>
    <w:rsid w:val="00CF6F82"/>
    <w:rsid w:val="00D12B71"/>
    <w:rsid w:val="00D25573"/>
    <w:rsid w:val="00D30E08"/>
    <w:rsid w:val="00D31544"/>
    <w:rsid w:val="00D33B30"/>
    <w:rsid w:val="00D510AA"/>
    <w:rsid w:val="00D6010D"/>
    <w:rsid w:val="00D65192"/>
    <w:rsid w:val="00D67700"/>
    <w:rsid w:val="00D901B2"/>
    <w:rsid w:val="00D953EA"/>
    <w:rsid w:val="00DB1B38"/>
    <w:rsid w:val="00DB6E21"/>
    <w:rsid w:val="00DD0669"/>
    <w:rsid w:val="00DF3A54"/>
    <w:rsid w:val="00E16410"/>
    <w:rsid w:val="00E846BB"/>
    <w:rsid w:val="00EA4412"/>
    <w:rsid w:val="00EE49A6"/>
    <w:rsid w:val="00F352C8"/>
    <w:rsid w:val="00F424E2"/>
    <w:rsid w:val="00F45EB0"/>
    <w:rsid w:val="00F50FA6"/>
    <w:rsid w:val="00F57265"/>
    <w:rsid w:val="00F8258B"/>
    <w:rsid w:val="00F84E67"/>
    <w:rsid w:val="00FE6B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F94E1F"/>
  <w15:chartTrackingRefBased/>
  <w15:docId w15:val="{0DBD127D-2FC2-4FD9-9CBC-F96FAF12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widowControl w:val="0"/>
      <w:suppressAutoHyphens/>
    </w:pPr>
    <w:rPr>
      <w:rFonts w:eastAsia="Lucida Sans Unicode" w:cs="Mangal"/>
      <w:kern w:val="1"/>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ardalinea-lettertype1">
    <w:name w:val="Standaardalinea-lettertype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meringssymbolen">
    <w:name w:val="Nummeringssymbolen"/>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hAnsi="Arial"/>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pPr>
      <w:suppressLineNumbers/>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Koptekst">
    <w:name w:val="header"/>
    <w:basedOn w:val="Standaard"/>
    <w:pPr>
      <w:suppressLineNumbers/>
      <w:tabs>
        <w:tab w:val="center" w:pos="4819"/>
        <w:tab w:val="right" w:pos="9638"/>
      </w:tabs>
    </w:pPr>
  </w:style>
  <w:style w:type="paragraph" w:styleId="Voettekst">
    <w:name w:val="footer"/>
    <w:basedOn w:val="Standaard"/>
    <w:pPr>
      <w:suppressLineNumbers/>
      <w:tabs>
        <w:tab w:val="center" w:pos="4819"/>
        <w:tab w:val="right" w:pos="9638"/>
      </w:tabs>
    </w:pPr>
  </w:style>
  <w:style w:type="character" w:styleId="Hyperlink">
    <w:name w:val="Hyperlink"/>
    <w:basedOn w:val="Standaardalinea-lettertype"/>
    <w:uiPriority w:val="99"/>
    <w:unhideWhenUsed/>
    <w:rsid w:val="002F4CEC"/>
    <w:rPr>
      <w:color w:val="0563C1" w:themeColor="hyperlink"/>
      <w:u w:val="single"/>
    </w:rPr>
  </w:style>
  <w:style w:type="paragraph" w:customStyle="1" w:styleId="Standard">
    <w:name w:val="Standard"/>
    <w:rsid w:val="005475AA"/>
    <w:pPr>
      <w:widowControl w:val="0"/>
      <w:suppressAutoHyphens/>
      <w:autoSpaceDN w:val="0"/>
      <w:textAlignment w:val="baseline"/>
    </w:pPr>
    <w:rPr>
      <w:rFonts w:eastAsia="Lucida Sans Unicode"/>
      <w:kern w:val="3"/>
      <w:sz w:val="24"/>
      <w:szCs w:val="24"/>
    </w:rPr>
  </w:style>
  <w:style w:type="paragraph" w:customStyle="1" w:styleId="Textbody">
    <w:name w:val="Text body"/>
    <w:basedOn w:val="Standard"/>
    <w:rsid w:val="005475AA"/>
    <w:pPr>
      <w:spacing w:after="120"/>
    </w:pPr>
  </w:style>
  <w:style w:type="character" w:customStyle="1" w:styleId="Internetlink">
    <w:name w:val="Internet link"/>
    <w:rsid w:val="005475AA"/>
    <w:rPr>
      <w:color w:val="000080"/>
      <w:u w:val="single"/>
    </w:rPr>
  </w:style>
  <w:style w:type="table" w:styleId="Tabelraster">
    <w:name w:val="Table Grid"/>
    <w:basedOn w:val="Standaardtabel"/>
    <w:uiPriority w:val="39"/>
    <w:rsid w:val="005475AA"/>
    <w:pPr>
      <w:widowControl w:val="0"/>
      <w:autoSpaceDN w:val="0"/>
      <w:textAlignment w:val="baseline"/>
    </w:pPr>
    <w:rPr>
      <w:rFonts w:eastAsia="Lucida Sans Unicode" w:cs="Tahoma"/>
      <w:kern w:val="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75AA"/>
    <w:pPr>
      <w:autoSpaceDE w:val="0"/>
      <w:autoSpaceDN w:val="0"/>
      <w:adjustRightInd w:val="0"/>
    </w:pPr>
    <w:rPr>
      <w:rFonts w:ascii="Calibri" w:eastAsia="Lucida Sans Unicode" w:hAnsi="Calibri" w:cs="Calibri"/>
      <w:color w:val="000000"/>
      <w:sz w:val="24"/>
      <w:szCs w:val="24"/>
    </w:rPr>
  </w:style>
  <w:style w:type="paragraph" w:styleId="HTML-voorafopgemaakt">
    <w:name w:val="HTML Preformatted"/>
    <w:basedOn w:val="Standaard"/>
    <w:link w:val="HTML-voorafopgemaaktChar"/>
    <w:uiPriority w:val="99"/>
    <w:semiHidden/>
    <w:unhideWhenUsed/>
    <w:rsid w:val="005475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nl-NL" w:bidi="ar-SA"/>
    </w:rPr>
  </w:style>
  <w:style w:type="character" w:customStyle="1" w:styleId="HTML-voorafopgemaaktChar">
    <w:name w:val="HTML - vooraf opgemaakt Char"/>
    <w:basedOn w:val="Standaardalinea-lettertype"/>
    <w:link w:val="HTML-voorafopgemaakt"/>
    <w:uiPriority w:val="99"/>
    <w:semiHidden/>
    <w:rsid w:val="005475AA"/>
    <w:rPr>
      <w:rFonts w:ascii="Courier New" w:hAnsi="Courier New" w:cs="Courier New"/>
    </w:rPr>
  </w:style>
  <w:style w:type="paragraph" w:styleId="Ballontekst">
    <w:name w:val="Balloon Text"/>
    <w:basedOn w:val="Standaard"/>
    <w:link w:val="BallontekstChar"/>
    <w:uiPriority w:val="99"/>
    <w:semiHidden/>
    <w:unhideWhenUsed/>
    <w:rsid w:val="00771A3D"/>
    <w:rPr>
      <w:rFonts w:ascii="Segoe UI" w:hAnsi="Segoe UI"/>
      <w:sz w:val="18"/>
      <w:szCs w:val="16"/>
    </w:rPr>
  </w:style>
  <w:style w:type="character" w:customStyle="1" w:styleId="BallontekstChar">
    <w:name w:val="Ballontekst Char"/>
    <w:basedOn w:val="Standaardalinea-lettertype"/>
    <w:link w:val="Ballontekst"/>
    <w:uiPriority w:val="99"/>
    <w:semiHidden/>
    <w:rsid w:val="00771A3D"/>
    <w:rPr>
      <w:rFonts w:ascii="Segoe UI" w:eastAsia="Lucida Sans Unicode" w:hAnsi="Segoe UI" w:cs="Mangal"/>
      <w:kern w:val="1"/>
      <w:sz w:val="18"/>
      <w:szCs w:val="16"/>
      <w:lang w:eastAsia="zh-CN" w:bidi="hi-IN"/>
    </w:rPr>
  </w:style>
  <w:style w:type="character" w:styleId="Verwijzingopmerking">
    <w:name w:val="annotation reference"/>
    <w:basedOn w:val="Standaardalinea-lettertype"/>
    <w:uiPriority w:val="99"/>
    <w:semiHidden/>
    <w:unhideWhenUsed/>
    <w:rsid w:val="0088444D"/>
    <w:rPr>
      <w:sz w:val="16"/>
      <w:szCs w:val="16"/>
    </w:rPr>
  </w:style>
  <w:style w:type="paragraph" w:styleId="Tekstopmerking">
    <w:name w:val="annotation text"/>
    <w:basedOn w:val="Standaard"/>
    <w:link w:val="TekstopmerkingChar"/>
    <w:uiPriority w:val="99"/>
    <w:semiHidden/>
    <w:unhideWhenUsed/>
    <w:rsid w:val="0088444D"/>
    <w:rPr>
      <w:sz w:val="20"/>
      <w:szCs w:val="18"/>
    </w:rPr>
  </w:style>
  <w:style w:type="character" w:customStyle="1" w:styleId="TekstopmerkingChar">
    <w:name w:val="Tekst opmerking Char"/>
    <w:basedOn w:val="Standaardalinea-lettertype"/>
    <w:link w:val="Tekstopmerking"/>
    <w:uiPriority w:val="99"/>
    <w:semiHidden/>
    <w:rsid w:val="0088444D"/>
    <w:rPr>
      <w:rFonts w:eastAsia="Lucida Sans Unicode" w:cs="Mangal"/>
      <w:kern w:val="1"/>
      <w:szCs w:val="18"/>
      <w:lang w:eastAsia="zh-CN" w:bidi="hi-IN"/>
    </w:rPr>
  </w:style>
  <w:style w:type="paragraph" w:styleId="Onderwerpvanopmerking">
    <w:name w:val="annotation subject"/>
    <w:basedOn w:val="Tekstopmerking"/>
    <w:next w:val="Tekstopmerking"/>
    <w:link w:val="OnderwerpvanopmerkingChar"/>
    <w:uiPriority w:val="99"/>
    <w:semiHidden/>
    <w:unhideWhenUsed/>
    <w:rsid w:val="0088444D"/>
    <w:rPr>
      <w:b/>
      <w:bCs/>
    </w:rPr>
  </w:style>
  <w:style w:type="character" w:customStyle="1" w:styleId="OnderwerpvanopmerkingChar">
    <w:name w:val="Onderwerp van opmerking Char"/>
    <w:basedOn w:val="TekstopmerkingChar"/>
    <w:link w:val="Onderwerpvanopmerking"/>
    <w:uiPriority w:val="99"/>
    <w:semiHidden/>
    <w:rsid w:val="0088444D"/>
    <w:rPr>
      <w:rFonts w:eastAsia="Lucida Sans Unicode" w:cs="Mangal"/>
      <w:b/>
      <w:bCs/>
      <w:kern w:val="1"/>
      <w:szCs w:val="18"/>
      <w:lang w:eastAsia="zh-CN" w:bidi="hi-IN"/>
    </w:rPr>
  </w:style>
  <w:style w:type="character" w:styleId="Vermelding">
    <w:name w:val="Mention"/>
    <w:basedOn w:val="Standaardalinea-lettertype"/>
    <w:uiPriority w:val="99"/>
    <w:semiHidden/>
    <w:unhideWhenUsed/>
    <w:rsid w:val="001A421B"/>
    <w:rPr>
      <w:color w:val="2B579A"/>
      <w:shd w:val="clear" w:color="auto" w:fill="E6E6E6"/>
    </w:rPr>
  </w:style>
  <w:style w:type="character" w:styleId="Onopgelostemelding">
    <w:name w:val="Unresolved Mention"/>
    <w:basedOn w:val="Standaardalinea-lettertype"/>
    <w:uiPriority w:val="99"/>
    <w:semiHidden/>
    <w:unhideWhenUsed/>
    <w:rsid w:val="005C65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83777">
      <w:bodyDiv w:val="1"/>
      <w:marLeft w:val="0"/>
      <w:marRight w:val="0"/>
      <w:marTop w:val="0"/>
      <w:marBottom w:val="0"/>
      <w:divBdr>
        <w:top w:val="none" w:sz="0" w:space="0" w:color="auto"/>
        <w:left w:val="none" w:sz="0" w:space="0" w:color="auto"/>
        <w:bottom w:val="none" w:sz="0" w:space="0" w:color="auto"/>
        <w:right w:val="none" w:sz="0" w:space="0" w:color="auto"/>
      </w:divBdr>
    </w:div>
    <w:div w:id="208595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stuur@romeinsschipwoerd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romeinsschipwoerd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3577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Vlot</dc:creator>
  <cp:keywords/>
  <cp:lastModifiedBy>sev</cp:lastModifiedBy>
  <cp:revision>2</cp:revision>
  <cp:lastPrinted>2018-06-18T14:55:00Z</cp:lastPrinted>
  <dcterms:created xsi:type="dcterms:W3CDTF">2018-07-02T07:38:00Z</dcterms:created>
  <dcterms:modified xsi:type="dcterms:W3CDTF">2018-07-02T07:38:00Z</dcterms:modified>
</cp:coreProperties>
</file>